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DDBA2" w14:textId="6FF108B1" w:rsidR="00FF6DC1" w:rsidRPr="00901C19" w:rsidRDefault="00FF6DC1" w:rsidP="00FF6D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1C19">
        <w:rPr>
          <w:rFonts w:ascii="Times New Roman" w:hAnsi="Times New Roman" w:cs="Times New Roman"/>
          <w:b/>
          <w:bCs/>
          <w:sz w:val="28"/>
          <w:szCs w:val="28"/>
        </w:rPr>
        <w:t>Phụ lục 1. Yêu cầu kỹ thuật chi tiết</w:t>
      </w:r>
    </w:p>
    <w:p w14:paraId="24732907" w14:textId="2AD7BA8D" w:rsidR="00FF6DC1" w:rsidRPr="00901C19" w:rsidRDefault="00FF6DC1" w:rsidP="00FF6DC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01C1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48206C" w:rsidRPr="00901C19">
        <w:rPr>
          <w:rFonts w:ascii="Times New Roman" w:hAnsi="Times New Roman" w:cs="Times New Roman"/>
          <w:i/>
          <w:iCs/>
          <w:sz w:val="28"/>
          <w:szCs w:val="28"/>
        </w:rPr>
        <w:t xml:space="preserve">Kèm theo E-HSMT </w:t>
      </w:r>
      <w:r w:rsidR="00A70A3A" w:rsidRPr="00901C19">
        <w:rPr>
          <w:rFonts w:ascii="Times New Roman" w:hAnsi="Times New Roman" w:cs="Times New Roman"/>
          <w:i/>
          <w:iCs/>
          <w:sz w:val="28"/>
          <w:szCs w:val="28"/>
        </w:rPr>
        <w:t>Gói 7: Mua sắm thiết bị chuyên khoa Răng hàm mặt</w:t>
      </w:r>
      <w:r w:rsidRPr="00901C19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7A956956" w14:textId="77777777" w:rsidR="00A70A3A" w:rsidRPr="00901C19" w:rsidRDefault="00A70A3A" w:rsidP="00A70A3A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DC7876E" w14:textId="19BDA64C" w:rsidR="00A70A3A" w:rsidRPr="00901C19" w:rsidRDefault="00A70A3A" w:rsidP="00A70A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1C19">
        <w:rPr>
          <w:rFonts w:ascii="Times New Roman" w:hAnsi="Times New Roman" w:cs="Times New Roman"/>
          <w:b/>
          <w:bCs/>
          <w:sz w:val="28"/>
          <w:szCs w:val="28"/>
        </w:rPr>
        <w:t>1. Máy chụp X-quang răng và phụ kiện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8372"/>
      </w:tblGrid>
      <w:tr w:rsidR="00A70A3A" w:rsidRPr="00901C19" w14:paraId="0E97F3C4" w14:textId="77777777" w:rsidTr="00DC7B01">
        <w:trPr>
          <w:trHeight w:val="394"/>
          <w:tblHeader/>
        </w:trPr>
        <w:tc>
          <w:tcPr>
            <w:tcW w:w="376" w:type="pct"/>
            <w:vAlign w:val="center"/>
          </w:tcPr>
          <w:p w14:paraId="0A265E3A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MS Mincho" w:hAnsi="Times New Roman" w:cs="Times New Roman"/>
                <w:b/>
              </w:rPr>
              <w:t>STT</w:t>
            </w:r>
          </w:p>
        </w:tc>
        <w:tc>
          <w:tcPr>
            <w:tcW w:w="4624" w:type="pct"/>
            <w:vAlign w:val="center"/>
          </w:tcPr>
          <w:p w14:paraId="7CF99A0E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MS Mincho" w:hAnsi="Times New Roman" w:cs="Times New Roman"/>
                <w:b/>
              </w:rPr>
              <w:t>NỘI DUNG YÊU CẦU</w:t>
            </w:r>
          </w:p>
        </w:tc>
      </w:tr>
      <w:tr w:rsidR="00A70A3A" w:rsidRPr="00901C19" w14:paraId="10A14E45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766F503C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MS Mincho" w:hAnsi="Times New Roman" w:cs="Times New Roman"/>
                <w:b/>
              </w:rPr>
              <w:t>I</w:t>
            </w:r>
          </w:p>
        </w:tc>
        <w:tc>
          <w:tcPr>
            <w:tcW w:w="4624" w:type="pct"/>
            <w:vAlign w:val="center"/>
          </w:tcPr>
          <w:p w14:paraId="27660A2E" w14:textId="77777777" w:rsidR="00A70A3A" w:rsidRPr="00901C19" w:rsidRDefault="00A70A3A" w:rsidP="00DC7B01">
            <w:pPr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MS Mincho" w:hAnsi="Times New Roman" w:cs="Times New Roman"/>
                <w:b/>
              </w:rPr>
              <w:t>YÊU CẦU CHUNG</w:t>
            </w:r>
          </w:p>
        </w:tc>
      </w:tr>
      <w:tr w:rsidR="00A70A3A" w:rsidRPr="00901C19" w14:paraId="483CD4E1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17447274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7E78743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Thiết bị mới 100%, sản xuất năm 2025 trở về sau.</w:t>
            </w:r>
          </w:p>
        </w:tc>
      </w:tr>
      <w:tr w:rsidR="00A70A3A" w:rsidRPr="00901C19" w14:paraId="1F81E054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0BF96C6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1081E5F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 xml:space="preserve">Nhà sản xuất đạt tiêu chuẩn chất lượng ISO 13485 </w:t>
            </w:r>
          </w:p>
        </w:tc>
      </w:tr>
      <w:tr w:rsidR="00A70A3A" w:rsidRPr="00901C19" w14:paraId="658E4D85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487CABC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8796E6D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A70A3A" w:rsidRPr="00901C19" w14:paraId="3B8BE70D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1F40E652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17D0AD0F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Thời gian bảo hành ≥ 12 tháng</w:t>
            </w:r>
          </w:p>
        </w:tc>
      </w:tr>
      <w:tr w:rsidR="00A70A3A" w:rsidRPr="00901C19" w14:paraId="0769403A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812BD44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MS Mincho" w:hAnsi="Times New Roman" w:cs="Times New Roman"/>
                <w:b/>
              </w:rPr>
              <w:t>II</w:t>
            </w:r>
          </w:p>
        </w:tc>
        <w:tc>
          <w:tcPr>
            <w:tcW w:w="4624" w:type="pct"/>
            <w:vAlign w:val="center"/>
          </w:tcPr>
          <w:p w14:paraId="51F38CB1" w14:textId="77777777" w:rsidR="00A70A3A" w:rsidRPr="00901C19" w:rsidRDefault="00A70A3A" w:rsidP="00DC7B01">
            <w:pPr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MS Mincho" w:hAnsi="Times New Roman" w:cs="Times New Roman"/>
                <w:b/>
              </w:rPr>
              <w:t>YÊU CẦU CẤU HÌNH</w:t>
            </w:r>
          </w:p>
        </w:tc>
      </w:tr>
      <w:tr w:rsidR="00A70A3A" w:rsidRPr="00901C19" w14:paraId="307F667C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BD1ABA9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65B3743E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 xml:space="preserve">Máy chính: </w:t>
            </w:r>
            <w:r w:rsidRPr="00901C19">
              <w:rPr>
                <w:rFonts w:ascii="Times New Roman" w:eastAsia="MS Gothic" w:hAnsi="Times New Roman" w:cs="Times New Roman"/>
              </w:rPr>
              <w:t>Máy chụp X-quang răng</w:t>
            </w:r>
            <w:r w:rsidRPr="00901C19">
              <w:rPr>
                <w:rFonts w:ascii="Times New Roman" w:hAnsi="Times New Roman" w:cs="Times New Roman"/>
              </w:rPr>
              <w:t xml:space="preserve">: 01 bộ </w:t>
            </w:r>
          </w:p>
        </w:tc>
      </w:tr>
      <w:tr w:rsidR="00A70A3A" w:rsidRPr="00901C19" w14:paraId="67AF3EED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28B7578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5B264EF0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Sensor chụp toàn hàm: 01 bộ</w:t>
            </w:r>
          </w:p>
        </w:tc>
      </w:tr>
      <w:tr w:rsidR="00A70A3A" w:rsidRPr="00901C19" w14:paraId="4DF3676B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90DFFF6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9214F7E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Phụ kiện chụp toàn hàm: 01 cái</w:t>
            </w:r>
          </w:p>
        </w:tc>
      </w:tr>
      <w:tr w:rsidR="00A70A3A" w:rsidRPr="00901C19" w14:paraId="5521F933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DD35B20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005B99A5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Phần mềm cho máy: 01 bộ</w:t>
            </w:r>
          </w:p>
        </w:tc>
      </w:tr>
      <w:tr w:rsidR="00A70A3A" w:rsidRPr="00901C19" w14:paraId="00693DEC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13620474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2519FB9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Máy tính: 01 bộ</w:t>
            </w:r>
          </w:p>
        </w:tc>
      </w:tr>
      <w:tr w:rsidR="00A70A3A" w:rsidRPr="00901C19" w14:paraId="795C76ED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07945AC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MS Mincho" w:hAnsi="Times New Roman" w:cs="Times New Roman"/>
                <w:b/>
              </w:rPr>
              <w:t>III</w:t>
            </w:r>
          </w:p>
        </w:tc>
        <w:tc>
          <w:tcPr>
            <w:tcW w:w="4624" w:type="pct"/>
            <w:vAlign w:val="center"/>
          </w:tcPr>
          <w:p w14:paraId="2772C781" w14:textId="77777777" w:rsidR="00A70A3A" w:rsidRPr="00901C19" w:rsidRDefault="00A70A3A" w:rsidP="00DC7B01">
            <w:pPr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MS Mincho" w:hAnsi="Times New Roman" w:cs="Times New Roman"/>
                <w:b/>
              </w:rPr>
              <w:t>YÊU CẦU CHỈ TIÊU KỸ THUẬT</w:t>
            </w:r>
          </w:p>
        </w:tc>
      </w:tr>
      <w:tr w:rsidR="00A70A3A" w:rsidRPr="00901C19" w14:paraId="3967848F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B4B64D8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MS Mincho" w:hAnsi="Times New Roman" w:cs="Times New Roman"/>
                <w:b/>
                <w:bCs/>
                <w:lang w:val="vi-VN"/>
              </w:rPr>
              <w:t>1</w:t>
            </w:r>
          </w:p>
        </w:tc>
        <w:tc>
          <w:tcPr>
            <w:tcW w:w="4624" w:type="pct"/>
            <w:vAlign w:val="center"/>
          </w:tcPr>
          <w:p w14:paraId="4668B153" w14:textId="77777777" w:rsidR="00A70A3A" w:rsidRPr="00901C19" w:rsidRDefault="00A70A3A" w:rsidP="00DC7B01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hAnsi="Times New Roman" w:cs="Times New Roman"/>
                <w:b/>
                <w:lang w:val="vi-VN"/>
              </w:rPr>
              <w:t>Thông số tủ phát và bóng đèn x-quang</w:t>
            </w:r>
          </w:p>
        </w:tc>
      </w:tr>
      <w:tr w:rsidR="00A70A3A" w:rsidRPr="00901C19" w14:paraId="132E8CAF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3553FC2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  <w:lang w:val="vi-VN"/>
              </w:rPr>
            </w:pPr>
          </w:p>
        </w:tc>
        <w:tc>
          <w:tcPr>
            <w:tcW w:w="4624" w:type="pct"/>
            <w:vAlign w:val="center"/>
          </w:tcPr>
          <w:p w14:paraId="087BDF34" w14:textId="77777777" w:rsidR="00A70A3A" w:rsidRPr="00901C19" w:rsidRDefault="00A70A3A" w:rsidP="00DC7B01">
            <w:pPr>
              <w:rPr>
                <w:rFonts w:ascii="Times New Roman" w:hAnsi="Times New Roman" w:cs="Times New Roman"/>
                <w:lang w:val="vi-VN"/>
              </w:rPr>
            </w:pPr>
            <w:r w:rsidRPr="00901C19">
              <w:rPr>
                <w:rFonts w:ascii="Times New Roman" w:hAnsi="Times New Roman" w:cs="Times New Roman"/>
                <w:lang w:val="vi-VN"/>
              </w:rPr>
              <w:t>Điện áp chụp: tối thiểu ≤ 60 kV, tối đa ≥ 85 kV</w:t>
            </w:r>
          </w:p>
        </w:tc>
      </w:tr>
      <w:tr w:rsidR="00A70A3A" w:rsidRPr="00901C19" w14:paraId="05A4810F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7BD7D14A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  <w:lang w:val="vi-VN"/>
              </w:rPr>
            </w:pPr>
          </w:p>
        </w:tc>
        <w:tc>
          <w:tcPr>
            <w:tcW w:w="4624" w:type="pct"/>
            <w:vAlign w:val="center"/>
          </w:tcPr>
          <w:p w14:paraId="2184FB2C" w14:textId="1BA160E4" w:rsidR="00A70A3A" w:rsidRPr="00901C19" w:rsidRDefault="00A70A3A" w:rsidP="00DC7B01">
            <w:pPr>
              <w:rPr>
                <w:rFonts w:ascii="Times New Roman" w:hAnsi="Times New Roman" w:cs="Times New Roman"/>
                <w:lang w:val="de-AT"/>
              </w:rPr>
            </w:pPr>
            <w:r w:rsidRPr="00901C19">
              <w:rPr>
                <w:rFonts w:ascii="Times New Roman" w:hAnsi="Times New Roman" w:cs="Times New Roman"/>
                <w:lang w:val="de-AT"/>
              </w:rPr>
              <w:t>Dòng chụp:  ≤ 4mA đến ≥ 15 mA</w:t>
            </w:r>
          </w:p>
        </w:tc>
      </w:tr>
      <w:tr w:rsidR="00A70A3A" w:rsidRPr="00901C19" w14:paraId="0B8D61C0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12F7C729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  <w:lang w:val="de-AT"/>
              </w:rPr>
            </w:pPr>
          </w:p>
        </w:tc>
        <w:tc>
          <w:tcPr>
            <w:tcW w:w="4624" w:type="pct"/>
            <w:vAlign w:val="center"/>
          </w:tcPr>
          <w:p w14:paraId="46A037E7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Tần số ≥ 120 kHz</w:t>
            </w:r>
          </w:p>
        </w:tc>
      </w:tr>
      <w:tr w:rsidR="00A70A3A" w:rsidRPr="00901C19" w14:paraId="52D2EB5C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9EBCB81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5EAFC03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Tiêu điểm của bóng phát ≤ 0,5 mm</w:t>
            </w:r>
          </w:p>
        </w:tc>
      </w:tr>
      <w:tr w:rsidR="00A70A3A" w:rsidRPr="00901C19" w14:paraId="3B8AE406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09C1466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EC736B6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Lọc tia X: ≥ 2,5 mm Al</w:t>
            </w:r>
          </w:p>
        </w:tc>
      </w:tr>
      <w:tr w:rsidR="00A70A3A" w:rsidRPr="00901C19" w14:paraId="414A9D72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A5A7B97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MS Mincho" w:hAnsi="Times New Roman" w:cs="Times New Roman"/>
                <w:b/>
                <w:bCs/>
                <w:lang w:val="vi-VN"/>
              </w:rPr>
              <w:t>2</w:t>
            </w:r>
          </w:p>
        </w:tc>
        <w:tc>
          <w:tcPr>
            <w:tcW w:w="4624" w:type="pct"/>
            <w:vAlign w:val="center"/>
          </w:tcPr>
          <w:p w14:paraId="5C443FA6" w14:textId="77777777" w:rsidR="00A70A3A" w:rsidRPr="00901C19" w:rsidRDefault="00A70A3A" w:rsidP="00DC7B01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hAnsi="Times New Roman" w:cs="Times New Roman"/>
                <w:b/>
                <w:lang w:val="vi-VN"/>
              </w:rPr>
              <w:t>Thông số chụp toàn cảnh</w:t>
            </w:r>
          </w:p>
        </w:tc>
      </w:tr>
      <w:tr w:rsidR="00A70A3A" w:rsidRPr="00901C19" w14:paraId="36177623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686E598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  <w:lang w:val="vi-VN"/>
              </w:rPr>
            </w:pPr>
          </w:p>
        </w:tc>
        <w:tc>
          <w:tcPr>
            <w:tcW w:w="4624" w:type="pct"/>
            <w:vAlign w:val="center"/>
          </w:tcPr>
          <w:p w14:paraId="6022E77C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Cảm biến: CMOS</w:t>
            </w:r>
          </w:p>
        </w:tc>
      </w:tr>
      <w:tr w:rsidR="00A70A3A" w:rsidRPr="00901C19" w14:paraId="3856717A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D1BDA62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095A7E2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Trường ảnh ≥ 6 x 130 mm</w:t>
            </w:r>
          </w:p>
        </w:tc>
      </w:tr>
      <w:tr w:rsidR="00A70A3A" w:rsidRPr="00901C19" w14:paraId="33E7A389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74C3035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0E247C1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Thang xám ≥ 12 bit</w:t>
            </w:r>
          </w:p>
        </w:tc>
      </w:tr>
      <w:tr w:rsidR="00A70A3A" w:rsidRPr="00901C19" w14:paraId="4C41CC8B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8799250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4AEEF535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Độ phóng đại ≥ 1,2 (± 10%)</w:t>
            </w:r>
          </w:p>
        </w:tc>
      </w:tr>
      <w:tr w:rsidR="00A70A3A" w:rsidRPr="00901C19" w14:paraId="267AD94A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1350C59E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1CB9FF10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Thời gian chụp: Tùy theo chương trình được chọn  ≤</w:t>
            </w:r>
            <w:r w:rsidRPr="00901C19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901C19">
              <w:rPr>
                <w:rFonts w:ascii="Times New Roman" w:hAnsi="Times New Roman" w:cs="Times New Roman"/>
              </w:rPr>
              <w:t>13 giây</w:t>
            </w:r>
          </w:p>
        </w:tc>
      </w:tr>
      <w:tr w:rsidR="00A70A3A" w:rsidRPr="00901C19" w14:paraId="1F07F785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1EEA281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4ADD18A9" w14:textId="77777777" w:rsidR="00A70A3A" w:rsidRPr="00901C19" w:rsidRDefault="00A70A3A" w:rsidP="00DC7B01">
            <w:pPr>
              <w:rPr>
                <w:rFonts w:ascii="Times New Roman" w:hAnsi="Times New Roman" w:cs="Times New Roman"/>
                <w:b/>
                <w:bCs/>
              </w:rPr>
            </w:pPr>
            <w:r w:rsidRPr="00901C19">
              <w:rPr>
                <w:rFonts w:ascii="Times New Roman" w:hAnsi="Times New Roman" w:cs="Times New Roman"/>
                <w:b/>
              </w:rPr>
              <w:t xml:space="preserve">Các tùy chọn hình thái bệnh nhân: </w:t>
            </w:r>
          </w:p>
        </w:tc>
      </w:tr>
      <w:tr w:rsidR="00A70A3A" w:rsidRPr="00901C19" w14:paraId="019C0740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FAF60EB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5625C24E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Tùy chọn kích thước bệnh nhân: người lớn và trẻ em</w:t>
            </w:r>
          </w:p>
        </w:tc>
      </w:tr>
      <w:tr w:rsidR="00A70A3A" w:rsidRPr="00901C19" w14:paraId="55CC5C41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9CEDEB7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04302B9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 xml:space="preserve">Tùy chọn hình dáng cung răng </w:t>
            </w:r>
          </w:p>
        </w:tc>
      </w:tr>
      <w:tr w:rsidR="00A70A3A" w:rsidRPr="00901C19" w14:paraId="2A5089C7" w14:textId="77777777" w:rsidTr="00A70A3A">
        <w:trPr>
          <w:trHeight w:val="863"/>
        </w:trPr>
        <w:tc>
          <w:tcPr>
            <w:tcW w:w="376" w:type="pct"/>
            <w:vAlign w:val="center"/>
          </w:tcPr>
          <w:p w14:paraId="1BFC1CEE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1EE9ED8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Các chương trình chụp: toàn cảnh đầy đủ, toàn cảnh phần đoạn, xoang hàm, TMJ (khớp thái dương hàm) mặt bên x2, TMJ (khớp thái dương hàm) mặt bên x4, 2D</w:t>
            </w:r>
          </w:p>
        </w:tc>
      </w:tr>
      <w:tr w:rsidR="00A70A3A" w:rsidRPr="00901C19" w14:paraId="4CDD33A9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EC271CE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MS Mincho" w:hAnsi="Times New Roman" w:cs="Times New Roman"/>
                <w:b/>
                <w:bCs/>
                <w:lang w:val="vi-VN"/>
              </w:rPr>
              <w:t>3</w:t>
            </w:r>
          </w:p>
        </w:tc>
        <w:tc>
          <w:tcPr>
            <w:tcW w:w="4624" w:type="pct"/>
            <w:vAlign w:val="center"/>
          </w:tcPr>
          <w:p w14:paraId="3494D5DC" w14:textId="77777777" w:rsidR="00A70A3A" w:rsidRPr="00901C19" w:rsidRDefault="00A70A3A" w:rsidP="00DC7B01">
            <w:pPr>
              <w:rPr>
                <w:rFonts w:ascii="Times New Roman" w:hAnsi="Times New Roman" w:cs="Times New Roman"/>
                <w:b/>
                <w:bCs/>
              </w:rPr>
            </w:pPr>
            <w:r w:rsidRPr="00901C19">
              <w:rPr>
                <w:rFonts w:ascii="Times New Roman" w:hAnsi="Times New Roman" w:cs="Times New Roman"/>
                <w:b/>
              </w:rPr>
              <w:t>Phần mềm đi kèm</w:t>
            </w:r>
          </w:p>
        </w:tc>
      </w:tr>
      <w:tr w:rsidR="00A70A3A" w:rsidRPr="00901C19" w14:paraId="487453D7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D13B2F5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57C555AB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Phần mềm hỗ trợ chẩn đoán hình ảnh nha khoa CBCT, chụp toàn cảnh, chụp sọ mặt, chụp X-quang chóp kỹ thuật số,… cho phép quản lý và truy cập thông tin nhiều loại hình ảnh khác nhau của cùng một bệnh nhân</w:t>
            </w:r>
          </w:p>
        </w:tc>
      </w:tr>
      <w:tr w:rsidR="00A70A3A" w:rsidRPr="00901C19" w14:paraId="6EF36F24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1C14D54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5FC04A68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 xml:space="preserve">Phần mềm cho phép người sử dụng điều chỉnh các thông số ảnh như độ sáng, độ tương phản, cắt hình, xoay hình, đo đạc, chèn chú thích. </w:t>
            </w:r>
          </w:p>
        </w:tc>
      </w:tr>
      <w:tr w:rsidR="00A70A3A" w:rsidRPr="00901C19" w14:paraId="66327B98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BFB9F7C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4F21FEA2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Có bộ lọc hình ảnh hoặc chỉnh sửa tăng cường chất lượng ảnh</w:t>
            </w:r>
          </w:p>
        </w:tc>
      </w:tr>
      <w:tr w:rsidR="00A70A3A" w:rsidRPr="00901C19" w14:paraId="3D71EDA1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9BC61E4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0B044258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Phần mềm có sẵn chức năng kết nối PACS theo chuẩn DICOM</w:t>
            </w:r>
          </w:p>
        </w:tc>
      </w:tr>
      <w:tr w:rsidR="00A70A3A" w:rsidRPr="00901C19" w14:paraId="23C14AA0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6B61427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222FEDC4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Phần mềm cho phép thực hiện các thao tác truy xuất hoặc nhập dữ liệu</w:t>
            </w:r>
          </w:p>
        </w:tc>
      </w:tr>
      <w:tr w:rsidR="00A70A3A" w:rsidRPr="00901C19" w14:paraId="6D9A69BD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958AE79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MS Mincho" w:hAnsi="Times New Roman" w:cs="Times New Roman"/>
                <w:b/>
                <w:bCs/>
                <w:lang w:val="vi-VN"/>
              </w:rPr>
              <w:t>4</w:t>
            </w:r>
          </w:p>
        </w:tc>
        <w:tc>
          <w:tcPr>
            <w:tcW w:w="4624" w:type="pct"/>
            <w:vAlign w:val="center"/>
          </w:tcPr>
          <w:p w14:paraId="6A2A2355" w14:textId="77777777" w:rsidR="00A70A3A" w:rsidRPr="00901C19" w:rsidRDefault="00A70A3A" w:rsidP="00DC7B01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hAnsi="Times New Roman" w:cs="Times New Roman"/>
                <w:b/>
                <w:lang w:val="vi-VN"/>
              </w:rPr>
              <w:t xml:space="preserve">Máy trạm và màn hình: Yêu cầu hệ thống máy tính tối thiểu </w:t>
            </w:r>
          </w:p>
        </w:tc>
      </w:tr>
      <w:tr w:rsidR="00A70A3A" w:rsidRPr="00901C19" w14:paraId="070DAC08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7D76D26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  <w:lang w:val="vi-VN"/>
              </w:rPr>
            </w:pPr>
          </w:p>
        </w:tc>
        <w:tc>
          <w:tcPr>
            <w:tcW w:w="4624" w:type="pct"/>
            <w:vAlign w:val="center"/>
          </w:tcPr>
          <w:p w14:paraId="7E831D72" w14:textId="77777777" w:rsidR="00A70A3A" w:rsidRPr="00901C19" w:rsidRDefault="00A70A3A" w:rsidP="00DC7B01">
            <w:pPr>
              <w:rPr>
                <w:rFonts w:ascii="Times New Roman" w:hAnsi="Times New Roman" w:cs="Times New Roman"/>
                <w:lang w:val="vi-VN"/>
              </w:rPr>
            </w:pPr>
            <w:r w:rsidRPr="00901C19">
              <w:rPr>
                <w:rFonts w:ascii="Times New Roman" w:hAnsi="Times New Roman" w:cs="Times New Roman"/>
                <w:lang w:val="vi-VN"/>
              </w:rPr>
              <w:t>CPU: Intel Core i5-9500 thế hệ thứ 9, 6 lõi (tần số cơ bản 3 GHz, lên tới 4,4 GHz với Công nghệ Intel® Turbo Boost) hoặc tương đương</w:t>
            </w:r>
          </w:p>
        </w:tc>
      </w:tr>
      <w:tr w:rsidR="00A70A3A" w:rsidRPr="00901C19" w14:paraId="6C7FACC3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28D6E12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  <w:lang w:val="vi-VN"/>
              </w:rPr>
            </w:pPr>
          </w:p>
        </w:tc>
        <w:tc>
          <w:tcPr>
            <w:tcW w:w="4624" w:type="pct"/>
            <w:vAlign w:val="center"/>
          </w:tcPr>
          <w:p w14:paraId="76C48718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RAM: ≥ 16 GB</w:t>
            </w:r>
          </w:p>
        </w:tc>
      </w:tr>
      <w:tr w:rsidR="00A70A3A" w:rsidRPr="00901C19" w14:paraId="4BB610F9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79139738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F9D2C36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Ổ  cứng: ≥ 4 GB để cài đặt phần mềm, ≥ 250 GB chỗ trống để sử dụng phần mềm</w:t>
            </w:r>
          </w:p>
        </w:tc>
      </w:tr>
      <w:tr w:rsidR="00A70A3A" w:rsidRPr="00901C19" w14:paraId="2F4030E3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2B5F5F4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9A94EC8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Card đồ họa</w:t>
            </w:r>
          </w:p>
        </w:tc>
      </w:tr>
      <w:tr w:rsidR="00A70A3A" w:rsidRPr="00901C19" w14:paraId="282154CB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CA05353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DA96F58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Màn hình: Độ phân giải màn hình ≥ 1280 x 1024</w:t>
            </w:r>
          </w:p>
        </w:tc>
      </w:tr>
      <w:tr w:rsidR="00A70A3A" w:rsidRPr="00901C19" w14:paraId="010D3DF4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1BEB0B6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2B8DFC1A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 xml:space="preserve">Hệ điều hành: Windows 10 trở lên. </w:t>
            </w:r>
          </w:p>
        </w:tc>
      </w:tr>
      <w:tr w:rsidR="00A70A3A" w:rsidRPr="00901C19" w14:paraId="6C5C038C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740E5835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655AEDA7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 xml:space="preserve">Kết nối mạng </w:t>
            </w:r>
          </w:p>
        </w:tc>
      </w:tr>
      <w:tr w:rsidR="00A70A3A" w:rsidRPr="00901C19" w14:paraId="46FEA64F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100F092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C19DB4B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Ổ ghi đĩa CD/DVD</w:t>
            </w:r>
          </w:p>
        </w:tc>
      </w:tr>
      <w:tr w:rsidR="00A70A3A" w:rsidRPr="00901C19" w14:paraId="20EE9AA4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23F0B47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7A06FD2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Chuột và bàn phím</w:t>
            </w:r>
          </w:p>
        </w:tc>
      </w:tr>
      <w:tr w:rsidR="00A70A3A" w:rsidRPr="00901C19" w14:paraId="444F60EF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7CAF46C3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MS Mincho" w:hAnsi="Times New Roman" w:cs="Times New Roman"/>
                <w:b/>
              </w:rPr>
              <w:t>IV</w:t>
            </w:r>
          </w:p>
        </w:tc>
        <w:tc>
          <w:tcPr>
            <w:tcW w:w="4624" w:type="pct"/>
            <w:vAlign w:val="center"/>
          </w:tcPr>
          <w:p w14:paraId="6B3AA817" w14:textId="77777777" w:rsidR="00A70A3A" w:rsidRPr="00901C19" w:rsidRDefault="00A70A3A" w:rsidP="00DC7B01">
            <w:pPr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MS Mincho" w:hAnsi="Times New Roman" w:cs="Times New Roman"/>
                <w:b/>
              </w:rPr>
              <w:t>YÊU CẦU KHÁC</w:t>
            </w:r>
          </w:p>
        </w:tc>
      </w:tr>
      <w:tr w:rsidR="00A70A3A" w:rsidRPr="00901C19" w14:paraId="01AA9CF1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4467DED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24" w:type="pct"/>
            <w:vAlign w:val="center"/>
          </w:tcPr>
          <w:p w14:paraId="0F59C36B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A70A3A" w:rsidRPr="00901C19" w14:paraId="6622D549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9537E74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24" w:type="pct"/>
            <w:vAlign w:val="center"/>
          </w:tcPr>
          <w:p w14:paraId="6326E4C2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A70A3A" w:rsidRPr="00901C19" w14:paraId="6B910C38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15D34DF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24" w:type="pct"/>
            <w:vAlign w:val="center"/>
          </w:tcPr>
          <w:p w14:paraId="4FC249AB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A70A3A" w:rsidRPr="00901C19" w14:paraId="2BBABA2B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68EBE26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24" w:type="pct"/>
            <w:vAlign w:val="center"/>
          </w:tcPr>
          <w:p w14:paraId="1D2190BF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A70A3A" w:rsidRPr="00901C19" w14:paraId="19EB80FB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584C1BD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4624" w:type="pct"/>
            <w:vAlign w:val="center"/>
          </w:tcPr>
          <w:p w14:paraId="41093964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A70A3A" w:rsidRPr="00901C19" w14:paraId="5466EFF0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7ABFD3E1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624" w:type="pct"/>
            <w:vAlign w:val="center"/>
          </w:tcPr>
          <w:p w14:paraId="2C304F82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A70A3A" w:rsidRPr="00901C19" w14:paraId="4683CAA4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C0FAF7E" w14:textId="77777777" w:rsidR="00A70A3A" w:rsidRPr="00901C19" w:rsidRDefault="00A70A3A" w:rsidP="00DC7B0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624" w:type="pct"/>
            <w:vAlign w:val="center"/>
          </w:tcPr>
          <w:p w14:paraId="50CC3E6D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4901D6C3" w14:textId="77777777" w:rsidR="00A70A3A" w:rsidRPr="00901C19" w:rsidRDefault="00A70A3A" w:rsidP="00A70A3A">
      <w:pPr>
        <w:rPr>
          <w:rFonts w:ascii="Times New Roman" w:eastAsia="MS Gothic" w:hAnsi="Times New Roman" w:cs="Times New Roman"/>
          <w:b/>
          <w:bCs/>
        </w:rPr>
        <w:sectPr w:rsidR="00A70A3A" w:rsidRPr="00901C19" w:rsidSect="00A70A3A">
          <w:pgSz w:w="11900" w:h="16840" w:code="9"/>
          <w:pgMar w:top="1008" w:right="1138" w:bottom="1138" w:left="1699" w:header="720" w:footer="720" w:gutter="0"/>
          <w:cols w:space="720"/>
          <w:docGrid w:linePitch="381"/>
        </w:sectPr>
      </w:pPr>
    </w:p>
    <w:p w14:paraId="6698C0DE" w14:textId="762C8273" w:rsidR="00A70A3A" w:rsidRPr="00901C19" w:rsidRDefault="00A70A3A" w:rsidP="00A70A3A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</w:pPr>
      <w:r w:rsidRPr="00901C19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2. Máy cấy ghép implant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8383"/>
      </w:tblGrid>
      <w:tr w:rsidR="00A70A3A" w:rsidRPr="00901C19" w14:paraId="29B52437" w14:textId="77777777" w:rsidTr="00A70A3A">
        <w:trPr>
          <w:trHeight w:val="330"/>
          <w:tblHeader/>
        </w:trPr>
        <w:tc>
          <w:tcPr>
            <w:tcW w:w="370" w:type="pct"/>
            <w:vAlign w:val="center"/>
          </w:tcPr>
          <w:p w14:paraId="0D2BF02D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4630" w:type="pct"/>
            <w:vAlign w:val="center"/>
          </w:tcPr>
          <w:p w14:paraId="69A9948F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A70A3A" w:rsidRPr="00901C19" w14:paraId="7A9868A5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253B2BE5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RANGE!A1:B40"/>
            <w:bookmarkEnd w:id="0"/>
            <w:r w:rsidRPr="00901C19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630" w:type="pct"/>
            <w:vAlign w:val="center"/>
            <w:hideMark/>
          </w:tcPr>
          <w:p w14:paraId="6A0FC8D4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 xml:space="preserve">Yêu cầu chung: </w:t>
            </w:r>
          </w:p>
        </w:tc>
      </w:tr>
      <w:tr w:rsidR="00A70A3A" w:rsidRPr="00901C19" w14:paraId="2C76E133" w14:textId="77777777" w:rsidTr="00A70A3A">
        <w:trPr>
          <w:trHeight w:val="413"/>
        </w:trPr>
        <w:tc>
          <w:tcPr>
            <w:tcW w:w="370" w:type="pct"/>
            <w:vAlign w:val="center"/>
            <w:hideMark/>
          </w:tcPr>
          <w:p w14:paraId="43F376E8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0" w:type="pct"/>
            <w:vAlign w:val="center"/>
            <w:hideMark/>
          </w:tcPr>
          <w:p w14:paraId="6E256A96" w14:textId="77777777" w:rsidR="00A70A3A" w:rsidRPr="00901C19" w:rsidRDefault="00A70A3A" w:rsidP="00DC7B0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A70A3A" w:rsidRPr="00901C19" w14:paraId="0E3A40AA" w14:textId="77777777" w:rsidTr="00A70A3A">
        <w:trPr>
          <w:trHeight w:val="512"/>
        </w:trPr>
        <w:tc>
          <w:tcPr>
            <w:tcW w:w="370" w:type="pct"/>
            <w:vAlign w:val="center"/>
            <w:hideMark/>
          </w:tcPr>
          <w:p w14:paraId="67AA19CC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0" w:type="pct"/>
            <w:vAlign w:val="center"/>
            <w:hideMark/>
          </w:tcPr>
          <w:p w14:paraId="03AC90C3" w14:textId="77777777" w:rsidR="00A70A3A" w:rsidRPr="00901C19" w:rsidRDefault="00A70A3A" w:rsidP="00DC7B0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A70A3A" w:rsidRPr="00901C19" w14:paraId="5E7CDD04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6BCF7998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0" w:type="pct"/>
            <w:vAlign w:val="center"/>
            <w:hideMark/>
          </w:tcPr>
          <w:p w14:paraId="1178B322" w14:textId="77777777" w:rsidR="00A70A3A" w:rsidRPr="00901C19" w:rsidRDefault="00A70A3A" w:rsidP="00DC7B0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A70A3A" w:rsidRPr="00901C19" w14:paraId="28999565" w14:textId="77777777" w:rsidTr="00A70A3A">
        <w:trPr>
          <w:trHeight w:val="422"/>
        </w:trPr>
        <w:tc>
          <w:tcPr>
            <w:tcW w:w="370" w:type="pct"/>
            <w:vAlign w:val="center"/>
            <w:hideMark/>
          </w:tcPr>
          <w:p w14:paraId="7737CF19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0" w:type="pct"/>
            <w:vAlign w:val="center"/>
            <w:hideMark/>
          </w:tcPr>
          <w:p w14:paraId="3310DA75" w14:textId="77777777" w:rsidR="00A70A3A" w:rsidRPr="00901C19" w:rsidRDefault="00A70A3A" w:rsidP="00DC7B0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A70A3A" w:rsidRPr="00901C19" w14:paraId="58348700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643199B5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4630" w:type="pct"/>
            <w:vAlign w:val="center"/>
            <w:hideMark/>
          </w:tcPr>
          <w:p w14:paraId="5DE29329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YÊU CẦU CẤU HÌNH:</w:t>
            </w:r>
          </w:p>
        </w:tc>
      </w:tr>
      <w:tr w:rsidR="00A70A3A" w:rsidRPr="00901C19" w14:paraId="60FD3260" w14:textId="77777777" w:rsidTr="00A70A3A">
        <w:trPr>
          <w:trHeight w:val="330"/>
        </w:trPr>
        <w:tc>
          <w:tcPr>
            <w:tcW w:w="370" w:type="pct"/>
            <w:vAlign w:val="center"/>
          </w:tcPr>
          <w:p w14:paraId="722BF58C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30" w:type="pct"/>
            <w:vAlign w:val="center"/>
          </w:tcPr>
          <w:p w14:paraId="1B77E0F1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Máy cấy Implant kèm phụ kiện tiêu chuẩn, tối thiểu bao gồm:</w:t>
            </w:r>
          </w:p>
        </w:tc>
      </w:tr>
      <w:tr w:rsidR="00A70A3A" w:rsidRPr="00901C19" w14:paraId="018F4C77" w14:textId="77777777" w:rsidTr="00A70A3A">
        <w:trPr>
          <w:trHeight w:val="330"/>
        </w:trPr>
        <w:tc>
          <w:tcPr>
            <w:tcW w:w="370" w:type="pct"/>
            <w:vAlign w:val="center"/>
          </w:tcPr>
          <w:p w14:paraId="6C8268E2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30" w:type="pct"/>
            <w:vAlign w:val="center"/>
          </w:tcPr>
          <w:p w14:paraId="61FEA866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Bộ điều khiển: 01 bộ</w:t>
            </w:r>
          </w:p>
        </w:tc>
      </w:tr>
      <w:tr w:rsidR="00A70A3A" w:rsidRPr="00901C19" w14:paraId="13C76087" w14:textId="77777777" w:rsidTr="00A70A3A">
        <w:trPr>
          <w:trHeight w:val="330"/>
        </w:trPr>
        <w:tc>
          <w:tcPr>
            <w:tcW w:w="370" w:type="pct"/>
            <w:vAlign w:val="center"/>
          </w:tcPr>
          <w:p w14:paraId="71752AEC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30" w:type="pct"/>
            <w:vAlign w:val="center"/>
          </w:tcPr>
          <w:p w14:paraId="36FC9AB2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Micromotor: 01 bộ</w:t>
            </w:r>
          </w:p>
        </w:tc>
      </w:tr>
      <w:tr w:rsidR="00A70A3A" w:rsidRPr="00901C19" w14:paraId="4E261D3C" w14:textId="77777777" w:rsidTr="00A70A3A">
        <w:trPr>
          <w:trHeight w:val="330"/>
        </w:trPr>
        <w:tc>
          <w:tcPr>
            <w:tcW w:w="370" w:type="pct"/>
            <w:vAlign w:val="center"/>
          </w:tcPr>
          <w:p w14:paraId="62CEE7EB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30" w:type="pct"/>
            <w:vAlign w:val="center"/>
          </w:tcPr>
          <w:p w14:paraId="36A40A26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Bàn đạp điều khiển không dây: 01 bộ</w:t>
            </w:r>
          </w:p>
        </w:tc>
      </w:tr>
      <w:tr w:rsidR="00A70A3A" w:rsidRPr="00901C19" w14:paraId="394B6B6B" w14:textId="77777777" w:rsidTr="00A70A3A">
        <w:trPr>
          <w:trHeight w:val="330"/>
        </w:trPr>
        <w:tc>
          <w:tcPr>
            <w:tcW w:w="370" w:type="pct"/>
            <w:vAlign w:val="center"/>
          </w:tcPr>
          <w:p w14:paraId="273C60F0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30" w:type="pct"/>
            <w:vAlign w:val="center"/>
          </w:tcPr>
          <w:p w14:paraId="525F9E5E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Màn hình LCD có bảng điều khiển: 01 cái</w:t>
            </w:r>
          </w:p>
        </w:tc>
      </w:tr>
      <w:tr w:rsidR="00A70A3A" w:rsidRPr="00901C19" w14:paraId="3A9C2B89" w14:textId="77777777" w:rsidTr="00A70A3A">
        <w:trPr>
          <w:trHeight w:val="330"/>
        </w:trPr>
        <w:tc>
          <w:tcPr>
            <w:tcW w:w="370" w:type="pct"/>
            <w:vAlign w:val="center"/>
          </w:tcPr>
          <w:p w14:paraId="1D64B799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30" w:type="pct"/>
            <w:vAlign w:val="center"/>
          </w:tcPr>
          <w:p w14:paraId="3BE42640" w14:textId="77777777" w:rsidR="00A70A3A" w:rsidRPr="00901C19" w:rsidRDefault="00A70A3A" w:rsidP="00DC7B01">
            <w:pPr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Tay khoan: 01 bộ</w:t>
            </w:r>
          </w:p>
        </w:tc>
      </w:tr>
      <w:tr w:rsidR="00A70A3A" w:rsidRPr="00901C19" w14:paraId="43ABAA21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143EE8C9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4630" w:type="pct"/>
            <w:vAlign w:val="center"/>
            <w:hideMark/>
          </w:tcPr>
          <w:p w14:paraId="4C751B78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A70A3A" w:rsidRPr="00901C19" w14:paraId="7722F92D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2BAA7E2B" w14:textId="24956FB0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Times New Roman" w:hAnsi="Times New Roman" w:cs="Times New Roman"/>
                <w:b/>
                <w:lang w:val="vi-VN"/>
              </w:rPr>
              <w:t>1</w:t>
            </w:r>
          </w:p>
        </w:tc>
        <w:tc>
          <w:tcPr>
            <w:tcW w:w="4630" w:type="pct"/>
            <w:vAlign w:val="center"/>
          </w:tcPr>
          <w:p w14:paraId="46B70AB7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01C19">
              <w:rPr>
                <w:rFonts w:ascii="Times New Roman" w:hAnsi="Times New Roman" w:cs="Times New Roman"/>
                <w:b/>
              </w:rPr>
              <w:t>Bộ điều khiển</w:t>
            </w:r>
          </w:p>
        </w:tc>
      </w:tr>
      <w:tr w:rsidR="00A70A3A" w:rsidRPr="00901C19" w14:paraId="290732B2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13BE265E" w14:textId="13EA7ACC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30" w:type="pct"/>
            <w:vAlign w:val="center"/>
          </w:tcPr>
          <w:p w14:paraId="00D290BC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Tốc độ bơm ≥ 75 mL/phút</w:t>
            </w:r>
          </w:p>
        </w:tc>
      </w:tr>
      <w:tr w:rsidR="00A70A3A" w:rsidRPr="00901C19" w14:paraId="6B2F4E85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1430AB90" w14:textId="25759F01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30" w:type="pct"/>
            <w:vAlign w:val="center"/>
          </w:tcPr>
          <w:p w14:paraId="2A326A93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Chương trình ≥ 8 chương trình</w:t>
            </w:r>
          </w:p>
        </w:tc>
      </w:tr>
      <w:tr w:rsidR="00A70A3A" w:rsidRPr="00901C19" w14:paraId="57D16BAE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10E446F5" w14:textId="2C61BA5D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Times New Roman" w:hAnsi="Times New Roman" w:cs="Times New Roman"/>
                <w:b/>
                <w:bCs/>
                <w:lang w:val="vi-VN"/>
              </w:rPr>
              <w:t>2</w:t>
            </w:r>
          </w:p>
        </w:tc>
        <w:tc>
          <w:tcPr>
            <w:tcW w:w="4630" w:type="pct"/>
            <w:vAlign w:val="center"/>
          </w:tcPr>
          <w:p w14:paraId="2082DFD3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01C19">
              <w:rPr>
                <w:rFonts w:ascii="Times New Roman" w:hAnsi="Times New Roman" w:cs="Times New Roman"/>
                <w:b/>
              </w:rPr>
              <w:t>Micromotor</w:t>
            </w:r>
          </w:p>
        </w:tc>
      </w:tr>
      <w:tr w:rsidR="00A70A3A" w:rsidRPr="00901C19" w14:paraId="2EB2FA47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181CDDBC" w14:textId="3C3742D3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30" w:type="pct"/>
            <w:vAlign w:val="center"/>
          </w:tcPr>
          <w:p w14:paraId="267341E0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Tốc độ tối thiểu ≤ 300 vòng/phút, tối đa ≥ 40.000 vòng/phút</w:t>
            </w:r>
          </w:p>
        </w:tc>
      </w:tr>
      <w:tr w:rsidR="00A70A3A" w:rsidRPr="00901C19" w14:paraId="11FA16F7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23384FB6" w14:textId="2F0B659B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Times New Roman" w:hAnsi="Times New Roman" w:cs="Times New Roman"/>
                <w:b/>
                <w:bCs/>
                <w:lang w:val="vi-VN"/>
              </w:rPr>
              <w:t>3</w:t>
            </w:r>
          </w:p>
        </w:tc>
        <w:tc>
          <w:tcPr>
            <w:tcW w:w="4630" w:type="pct"/>
            <w:vAlign w:val="center"/>
          </w:tcPr>
          <w:p w14:paraId="4256AB65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hAnsi="Times New Roman" w:cs="Times New Roman"/>
                <w:b/>
                <w:lang w:val="vi-VN"/>
              </w:rPr>
              <w:t>Bàn đạp điều khiển không dây</w:t>
            </w:r>
          </w:p>
        </w:tc>
      </w:tr>
      <w:tr w:rsidR="00A70A3A" w:rsidRPr="00901C19" w14:paraId="5D7AE8E3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424FA9F8" w14:textId="6345B3B0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630" w:type="pct"/>
            <w:vAlign w:val="center"/>
          </w:tcPr>
          <w:p w14:paraId="05385754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  <w:lang w:val="vi-VN"/>
              </w:rPr>
            </w:pPr>
            <w:r w:rsidRPr="00901C19">
              <w:rPr>
                <w:rFonts w:ascii="Times New Roman" w:hAnsi="Times New Roman" w:cs="Times New Roman"/>
                <w:lang w:val="vi-VN"/>
              </w:rPr>
              <w:t>Tích hợp các chức năng kiểm soát tốc độ khoan</w:t>
            </w:r>
          </w:p>
        </w:tc>
      </w:tr>
      <w:tr w:rsidR="00A70A3A" w:rsidRPr="00901C19" w14:paraId="7D546F1A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4F452F38" w14:textId="040B529D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630" w:type="pct"/>
            <w:vAlign w:val="center"/>
          </w:tcPr>
          <w:p w14:paraId="2C31609F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  <w:lang w:val="vi-VN"/>
              </w:rPr>
            </w:pPr>
            <w:r w:rsidRPr="00901C19">
              <w:rPr>
                <w:rFonts w:ascii="Times New Roman" w:hAnsi="Times New Roman" w:cs="Times New Roman"/>
                <w:lang w:val="vi-VN"/>
              </w:rPr>
              <w:t>Được kết nối với bộ điều khiển chân không dây</w:t>
            </w:r>
          </w:p>
        </w:tc>
      </w:tr>
      <w:tr w:rsidR="00A70A3A" w:rsidRPr="00901C19" w14:paraId="0711ACF5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2B373341" w14:textId="416D052F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Times New Roman" w:hAnsi="Times New Roman" w:cs="Times New Roman"/>
                <w:b/>
                <w:bCs/>
                <w:lang w:val="vi-VN"/>
              </w:rPr>
              <w:t>4</w:t>
            </w:r>
          </w:p>
        </w:tc>
        <w:tc>
          <w:tcPr>
            <w:tcW w:w="4630" w:type="pct"/>
            <w:vAlign w:val="center"/>
          </w:tcPr>
          <w:p w14:paraId="7FB6135C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hAnsi="Times New Roman" w:cs="Times New Roman"/>
                <w:b/>
                <w:lang w:val="vi-VN"/>
              </w:rPr>
              <w:t xml:space="preserve">Màn hình LCD kèm bảng điều khiển </w:t>
            </w:r>
            <w:r w:rsidRPr="00901C19">
              <w:rPr>
                <w:rFonts w:ascii="Times New Roman" w:hAnsi="Times New Roman" w:cs="Times New Roman"/>
                <w:lang w:val="vi-VN"/>
              </w:rPr>
              <w:t>(tích hợp hoặc tách rời bộ điều khiển)</w:t>
            </w:r>
          </w:p>
        </w:tc>
      </w:tr>
      <w:tr w:rsidR="00A70A3A" w:rsidRPr="00901C19" w14:paraId="1A542893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4C24E249" w14:textId="0E6CC61A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630" w:type="pct"/>
            <w:vAlign w:val="center"/>
          </w:tcPr>
          <w:p w14:paraId="3E09D599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  <w:lang w:val="vi-VN"/>
              </w:rPr>
            </w:pPr>
            <w:r w:rsidRPr="00901C19">
              <w:rPr>
                <w:rFonts w:ascii="Times New Roman" w:hAnsi="Times New Roman" w:cs="Times New Roman"/>
                <w:lang w:val="vi-VN"/>
              </w:rPr>
              <w:t>Màn hình LCD kèm bảng điều khiển</w:t>
            </w:r>
          </w:p>
        </w:tc>
      </w:tr>
      <w:tr w:rsidR="00A70A3A" w:rsidRPr="00901C19" w14:paraId="0103061F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29A548A6" w14:textId="7DF887BE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630" w:type="pct"/>
            <w:vAlign w:val="center"/>
          </w:tcPr>
          <w:p w14:paraId="44E0D974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  <w:lang w:val="vi-VN"/>
              </w:rPr>
            </w:pPr>
            <w:r w:rsidRPr="00901C19">
              <w:rPr>
                <w:rFonts w:ascii="Times New Roman" w:hAnsi="Times New Roman" w:cs="Times New Roman"/>
                <w:lang w:val="vi-VN"/>
              </w:rPr>
              <w:t>Có thể được điều chỉnh mức độ sáng.</w:t>
            </w:r>
          </w:p>
        </w:tc>
      </w:tr>
      <w:tr w:rsidR="00A70A3A" w:rsidRPr="00901C19" w14:paraId="252846A4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6C0E719B" w14:textId="427C7BFC" w:rsidR="00A70A3A" w:rsidRPr="00901C19" w:rsidRDefault="00A70A3A" w:rsidP="00A70A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Times New Roman" w:hAnsi="Times New Roman" w:cs="Times New Roman"/>
                <w:b/>
                <w:bCs/>
                <w:lang w:val="vi-VN"/>
              </w:rPr>
              <w:t>5</w:t>
            </w:r>
          </w:p>
        </w:tc>
        <w:tc>
          <w:tcPr>
            <w:tcW w:w="4630" w:type="pct"/>
            <w:vAlign w:val="center"/>
          </w:tcPr>
          <w:p w14:paraId="012936CF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01C19">
              <w:rPr>
                <w:rFonts w:ascii="Times New Roman" w:hAnsi="Times New Roman" w:cs="Times New Roman"/>
                <w:b/>
              </w:rPr>
              <w:t xml:space="preserve"> Tay khoan</w:t>
            </w:r>
          </w:p>
        </w:tc>
      </w:tr>
      <w:tr w:rsidR="00A70A3A" w:rsidRPr="00901C19" w14:paraId="603345BC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152AD833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0" w:type="pct"/>
            <w:vAlign w:val="center"/>
          </w:tcPr>
          <w:p w14:paraId="27B4DA9B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 xml:space="preserve">Tỉ lệ truyền ≥ 20:1 </w:t>
            </w:r>
          </w:p>
        </w:tc>
      </w:tr>
      <w:tr w:rsidR="00A70A3A" w:rsidRPr="00901C19" w14:paraId="0D2B012A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2A072231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0" w:type="pct"/>
            <w:vAlign w:val="center"/>
          </w:tcPr>
          <w:p w14:paraId="6EB76859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 xml:space="preserve">Mô-men xoắn tối đa ≥ 80 Ncm </w:t>
            </w:r>
          </w:p>
        </w:tc>
      </w:tr>
      <w:tr w:rsidR="00A70A3A" w:rsidRPr="00901C19" w14:paraId="403676AF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45D87236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0" w:type="pct"/>
            <w:vAlign w:val="center"/>
          </w:tcPr>
          <w:p w14:paraId="1BA2662C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Tốc độ tối đa ≥ 2.000 vòng/phút</w:t>
            </w:r>
          </w:p>
        </w:tc>
      </w:tr>
      <w:tr w:rsidR="00A70A3A" w:rsidRPr="00901C19" w14:paraId="57A559FC" w14:textId="77777777" w:rsidTr="00A70A3A">
        <w:trPr>
          <w:trHeight w:val="584"/>
        </w:trPr>
        <w:tc>
          <w:tcPr>
            <w:tcW w:w="370" w:type="pct"/>
            <w:vAlign w:val="center"/>
            <w:hideMark/>
          </w:tcPr>
          <w:p w14:paraId="0473E31B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4630" w:type="pct"/>
            <w:vAlign w:val="center"/>
          </w:tcPr>
          <w:p w14:paraId="6CDC39E1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Tay khoan có thể hấp tiệt trùng</w:t>
            </w:r>
          </w:p>
        </w:tc>
      </w:tr>
      <w:tr w:rsidR="00A70A3A" w:rsidRPr="00901C19" w14:paraId="7A4934EF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7D79EC17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4630" w:type="pct"/>
            <w:vAlign w:val="center"/>
            <w:hideMark/>
          </w:tcPr>
          <w:p w14:paraId="49631C80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A70A3A" w:rsidRPr="00901C19" w14:paraId="3C9C7AAA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6580BE3E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30" w:type="pct"/>
            <w:vAlign w:val="center"/>
            <w:hideMark/>
          </w:tcPr>
          <w:p w14:paraId="170F2F76" w14:textId="77777777" w:rsidR="00A70A3A" w:rsidRPr="00901C19" w:rsidRDefault="00A70A3A" w:rsidP="00DC7B0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A70A3A" w:rsidRPr="00901C19" w14:paraId="029A84B8" w14:textId="77777777" w:rsidTr="00A70A3A">
        <w:trPr>
          <w:trHeight w:val="330"/>
        </w:trPr>
        <w:tc>
          <w:tcPr>
            <w:tcW w:w="370" w:type="pct"/>
            <w:vAlign w:val="center"/>
            <w:hideMark/>
          </w:tcPr>
          <w:p w14:paraId="5A1A9975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30" w:type="pct"/>
            <w:vAlign w:val="center"/>
            <w:hideMark/>
          </w:tcPr>
          <w:p w14:paraId="497E0534" w14:textId="77777777" w:rsidR="00A70A3A" w:rsidRPr="00901C19" w:rsidRDefault="00A70A3A" w:rsidP="00DC7B0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A70A3A" w:rsidRPr="00901C19" w14:paraId="6FEB5FCE" w14:textId="77777777" w:rsidTr="00A70A3A">
        <w:trPr>
          <w:trHeight w:val="764"/>
        </w:trPr>
        <w:tc>
          <w:tcPr>
            <w:tcW w:w="370" w:type="pct"/>
            <w:vAlign w:val="center"/>
            <w:hideMark/>
          </w:tcPr>
          <w:p w14:paraId="7CE23EBD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30" w:type="pct"/>
            <w:vAlign w:val="center"/>
            <w:hideMark/>
          </w:tcPr>
          <w:p w14:paraId="0E8DC5D6" w14:textId="77777777" w:rsidR="00A70A3A" w:rsidRPr="00901C19" w:rsidRDefault="00A70A3A" w:rsidP="00DC7B0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A70A3A" w:rsidRPr="00901C19" w14:paraId="37778464" w14:textId="77777777" w:rsidTr="00A70A3A">
        <w:trPr>
          <w:trHeight w:val="660"/>
        </w:trPr>
        <w:tc>
          <w:tcPr>
            <w:tcW w:w="370" w:type="pct"/>
            <w:vAlign w:val="center"/>
          </w:tcPr>
          <w:p w14:paraId="33C76377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30" w:type="pct"/>
            <w:vAlign w:val="center"/>
          </w:tcPr>
          <w:p w14:paraId="033F8900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A70A3A" w:rsidRPr="00901C19" w14:paraId="56082E98" w14:textId="77777777" w:rsidTr="00A70A3A">
        <w:trPr>
          <w:trHeight w:val="660"/>
        </w:trPr>
        <w:tc>
          <w:tcPr>
            <w:tcW w:w="370" w:type="pct"/>
            <w:vAlign w:val="center"/>
            <w:hideMark/>
          </w:tcPr>
          <w:p w14:paraId="7F1EBD6E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30" w:type="pct"/>
            <w:vAlign w:val="center"/>
            <w:hideMark/>
          </w:tcPr>
          <w:p w14:paraId="59561248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A70A3A" w:rsidRPr="00901C19" w14:paraId="5FD4DB33" w14:textId="77777777" w:rsidTr="00A70A3A">
        <w:trPr>
          <w:trHeight w:val="660"/>
        </w:trPr>
        <w:tc>
          <w:tcPr>
            <w:tcW w:w="370" w:type="pct"/>
            <w:vAlign w:val="center"/>
            <w:hideMark/>
          </w:tcPr>
          <w:p w14:paraId="12F06047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630" w:type="pct"/>
            <w:vAlign w:val="center"/>
            <w:hideMark/>
          </w:tcPr>
          <w:p w14:paraId="2AAA3C37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A70A3A" w:rsidRPr="00901C19" w14:paraId="2A1FB763" w14:textId="77777777" w:rsidTr="00A70A3A">
        <w:trPr>
          <w:trHeight w:val="660"/>
        </w:trPr>
        <w:tc>
          <w:tcPr>
            <w:tcW w:w="370" w:type="pct"/>
            <w:vAlign w:val="center"/>
            <w:hideMark/>
          </w:tcPr>
          <w:p w14:paraId="03EA2FD6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630" w:type="pct"/>
            <w:vAlign w:val="center"/>
            <w:hideMark/>
          </w:tcPr>
          <w:p w14:paraId="4A39E555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1DCB0BB6" w14:textId="77777777" w:rsidR="00A70A3A" w:rsidRPr="00901C19" w:rsidRDefault="00A70A3A" w:rsidP="00A70A3A">
      <w:pPr>
        <w:rPr>
          <w:rFonts w:ascii="Times New Roman" w:hAnsi="Times New Roman" w:cs="Times New Roman"/>
        </w:rPr>
      </w:pPr>
    </w:p>
    <w:p w14:paraId="118D082E" w14:textId="77777777" w:rsidR="00A70A3A" w:rsidRPr="00901C19" w:rsidRDefault="00A70A3A" w:rsidP="00A70A3A">
      <w:pPr>
        <w:rPr>
          <w:rFonts w:ascii="Times New Roman" w:hAnsi="Times New Roman" w:cs="Times New Roman"/>
          <w:b/>
          <w:lang w:val="vi-VN"/>
        </w:rPr>
        <w:sectPr w:rsidR="00A70A3A" w:rsidRPr="00901C19" w:rsidSect="00A70A3A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6A7F95FD" w14:textId="19372911" w:rsidR="00A70A3A" w:rsidRPr="00901C19" w:rsidRDefault="00A70A3A" w:rsidP="00A70A3A">
      <w:pPr>
        <w:pStyle w:val="Heading2"/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</w:pPr>
      <w:r w:rsidRPr="00901C19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lastRenderedPageBreak/>
        <w:t>3. Máy điều trị nội nha và định vị chóp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204"/>
      </w:tblGrid>
      <w:tr w:rsidR="00A70A3A" w:rsidRPr="00901C19" w14:paraId="2E1F678B" w14:textId="77777777" w:rsidTr="00DC7B01">
        <w:trPr>
          <w:trHeight w:val="346"/>
        </w:trPr>
        <w:tc>
          <w:tcPr>
            <w:tcW w:w="469" w:type="pct"/>
            <w:vAlign w:val="center"/>
          </w:tcPr>
          <w:p w14:paraId="3BA9FD7A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4531" w:type="pct"/>
            <w:vAlign w:val="center"/>
          </w:tcPr>
          <w:p w14:paraId="036E00C0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01C19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A70A3A" w:rsidRPr="00901C19" w14:paraId="6BF3F9E1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05D41644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I.</w:t>
            </w:r>
          </w:p>
        </w:tc>
        <w:tc>
          <w:tcPr>
            <w:tcW w:w="4531" w:type="pct"/>
            <w:vAlign w:val="center"/>
            <w:hideMark/>
          </w:tcPr>
          <w:p w14:paraId="3466EF38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 xml:space="preserve">Yêu cầu chung: </w:t>
            </w:r>
          </w:p>
        </w:tc>
      </w:tr>
      <w:tr w:rsidR="00A70A3A" w:rsidRPr="00901C19" w14:paraId="7B68BA53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09C611F8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0EAC19DC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A70A3A" w:rsidRPr="00901C19" w14:paraId="66782D1D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7BC10533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36F169E4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A70A3A" w:rsidRPr="00901C19" w14:paraId="2ABB0D45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2B6790D8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3F2C8A1B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A70A3A" w:rsidRPr="00901C19" w14:paraId="56FB910C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64F8D346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38CE2203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A70A3A" w:rsidRPr="00901C19" w14:paraId="2002888A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793BB141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II.</w:t>
            </w:r>
          </w:p>
        </w:tc>
        <w:tc>
          <w:tcPr>
            <w:tcW w:w="4531" w:type="pct"/>
            <w:vAlign w:val="center"/>
            <w:hideMark/>
          </w:tcPr>
          <w:p w14:paraId="020BF6AA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A70A3A" w:rsidRPr="00901C19" w14:paraId="122C04C6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1C3CD321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5DEC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Máy điều trị nội nha và định vị chóp kèm phụ kiện tiêu chuẩn bao gồm:</w:t>
            </w:r>
          </w:p>
        </w:tc>
      </w:tr>
      <w:tr w:rsidR="00A70A3A" w:rsidRPr="00901C19" w14:paraId="2756A1D4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3DBFD1D5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B12C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- Motor nội nha tích hợp bộ định vị chóp: 01 bộ</w:t>
            </w:r>
          </w:p>
        </w:tc>
      </w:tr>
      <w:tr w:rsidR="00A70A3A" w:rsidRPr="00901C19" w14:paraId="12F2078D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418B0860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2ADD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- Tay khuỷu: 01 cái</w:t>
            </w:r>
          </w:p>
        </w:tc>
      </w:tr>
      <w:tr w:rsidR="00A70A3A" w:rsidRPr="00901C19" w14:paraId="2879E55C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6A186697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9BCD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- Giá đỡ tay: 01 cái</w:t>
            </w:r>
          </w:p>
        </w:tc>
      </w:tr>
      <w:tr w:rsidR="00A70A3A" w:rsidRPr="00901C19" w14:paraId="7F9E0D1C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6760C4C0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DAC9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- Bộ sạc đa năng: 01 bộ</w:t>
            </w:r>
          </w:p>
        </w:tc>
      </w:tr>
      <w:tr w:rsidR="00A70A3A" w:rsidRPr="00901C19" w14:paraId="6BBE7158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6D69DEEF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6918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- Bộ phụ kiện 01 bộ (bao gồm: cáp, kẹp/móc)</w:t>
            </w:r>
          </w:p>
        </w:tc>
      </w:tr>
      <w:tr w:rsidR="00A70A3A" w:rsidRPr="00901C19" w14:paraId="642321FB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040F1C95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III.</w:t>
            </w:r>
          </w:p>
        </w:tc>
        <w:tc>
          <w:tcPr>
            <w:tcW w:w="4531" w:type="pct"/>
            <w:vAlign w:val="center"/>
            <w:hideMark/>
          </w:tcPr>
          <w:p w14:paraId="52C82AEA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A70A3A" w:rsidRPr="00901C19" w14:paraId="0A883671" w14:textId="77777777" w:rsidTr="00DC7B01">
        <w:trPr>
          <w:trHeight w:val="346"/>
        </w:trPr>
        <w:tc>
          <w:tcPr>
            <w:tcW w:w="469" w:type="pct"/>
            <w:vAlign w:val="center"/>
          </w:tcPr>
          <w:p w14:paraId="32DB8542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FE1C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Có chức năng hiệu chuẩn</w:t>
            </w:r>
          </w:p>
        </w:tc>
      </w:tr>
      <w:tr w:rsidR="00A70A3A" w:rsidRPr="00901C19" w14:paraId="09AEE30B" w14:textId="77777777" w:rsidTr="00DC7B01">
        <w:trPr>
          <w:trHeight w:val="346"/>
        </w:trPr>
        <w:tc>
          <w:tcPr>
            <w:tcW w:w="469" w:type="pct"/>
            <w:vAlign w:val="center"/>
          </w:tcPr>
          <w:p w14:paraId="269D3E5B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F076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Màn hình hiển thị cảm ứng hoặc LCD</w:t>
            </w:r>
          </w:p>
        </w:tc>
      </w:tr>
      <w:tr w:rsidR="00A70A3A" w:rsidRPr="00901C19" w14:paraId="078041B4" w14:textId="77777777" w:rsidTr="00DC7B01">
        <w:trPr>
          <w:trHeight w:val="346"/>
        </w:trPr>
        <w:tc>
          <w:tcPr>
            <w:tcW w:w="469" w:type="pct"/>
            <w:vAlign w:val="center"/>
          </w:tcPr>
          <w:p w14:paraId="1548E05C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E837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Hiển thị màu sắc để cảnh báo khi định vị chóp</w:t>
            </w:r>
          </w:p>
        </w:tc>
      </w:tr>
      <w:tr w:rsidR="00A70A3A" w:rsidRPr="00901C19" w14:paraId="6ACB3930" w14:textId="77777777" w:rsidTr="00DC7B01">
        <w:trPr>
          <w:trHeight w:val="346"/>
        </w:trPr>
        <w:tc>
          <w:tcPr>
            <w:tcW w:w="469" w:type="pct"/>
            <w:vAlign w:val="center"/>
          </w:tcPr>
          <w:p w14:paraId="5E6540F3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8AB5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Vị trí tay cầm có thể điều chỉnh 360 độ</w:t>
            </w:r>
          </w:p>
        </w:tc>
      </w:tr>
      <w:tr w:rsidR="00A70A3A" w:rsidRPr="00901C19" w14:paraId="6B4AF950" w14:textId="77777777" w:rsidTr="00DC7B01">
        <w:trPr>
          <w:trHeight w:val="346"/>
        </w:trPr>
        <w:tc>
          <w:tcPr>
            <w:tcW w:w="469" w:type="pct"/>
            <w:vAlign w:val="center"/>
          </w:tcPr>
          <w:p w14:paraId="115DD4F6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1D8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Pin Lithium – ion</w:t>
            </w:r>
          </w:p>
        </w:tc>
      </w:tr>
      <w:tr w:rsidR="00A70A3A" w:rsidRPr="00901C19" w14:paraId="1680F428" w14:textId="77777777" w:rsidTr="00DC7B01">
        <w:trPr>
          <w:trHeight w:val="346"/>
        </w:trPr>
        <w:tc>
          <w:tcPr>
            <w:tcW w:w="469" w:type="pct"/>
            <w:vAlign w:val="center"/>
          </w:tcPr>
          <w:p w14:paraId="364B56D8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CA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Sạc đầy chỉ trong thời gian &lt; 2 giờ</w:t>
            </w:r>
          </w:p>
        </w:tc>
      </w:tr>
      <w:tr w:rsidR="00A70A3A" w:rsidRPr="00901C19" w14:paraId="7F3655F0" w14:textId="77777777" w:rsidTr="00DC7B01">
        <w:trPr>
          <w:trHeight w:val="346"/>
        </w:trPr>
        <w:tc>
          <w:tcPr>
            <w:tcW w:w="469" w:type="pct"/>
            <w:vAlign w:val="center"/>
          </w:tcPr>
          <w:p w14:paraId="6C23569B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725E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Motor có thể chỉ chạy bằng pin hoặc có thể vừa sạc vừa sử dụng</w:t>
            </w:r>
          </w:p>
        </w:tc>
      </w:tr>
      <w:tr w:rsidR="00A70A3A" w:rsidRPr="00901C19" w14:paraId="1DF8BA98" w14:textId="77777777" w:rsidTr="00DC7B01">
        <w:trPr>
          <w:trHeight w:val="346"/>
        </w:trPr>
        <w:tc>
          <w:tcPr>
            <w:tcW w:w="469" w:type="pct"/>
            <w:vAlign w:val="center"/>
          </w:tcPr>
          <w:p w14:paraId="628BD790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A76D" w14:textId="742F27F2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Phạm vi momen xoắn: tối thiểu ≤ 0.2 N.cm và tối đa ≥ 5.0 N.cm</w:t>
            </w:r>
          </w:p>
        </w:tc>
      </w:tr>
      <w:tr w:rsidR="00A70A3A" w:rsidRPr="00901C19" w14:paraId="274FD99D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6A1B2352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F348" w14:textId="77777777" w:rsidR="00A70A3A" w:rsidRPr="00901C19" w:rsidRDefault="00A70A3A" w:rsidP="00DC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C19">
              <w:rPr>
                <w:rFonts w:ascii="Times New Roman" w:hAnsi="Times New Roman" w:cs="Times New Roman"/>
              </w:rPr>
              <w:t>Phạm vi tốc độ: tối thiểu ≤ 100 vòng/ phút  và tối đa ≥ 1000 vòng/ phút</w:t>
            </w:r>
          </w:p>
        </w:tc>
      </w:tr>
      <w:tr w:rsidR="00A70A3A" w:rsidRPr="00901C19" w14:paraId="31585B8A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3D5C2850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IV.</w:t>
            </w:r>
          </w:p>
        </w:tc>
        <w:tc>
          <w:tcPr>
            <w:tcW w:w="4531" w:type="pct"/>
            <w:vAlign w:val="center"/>
            <w:hideMark/>
          </w:tcPr>
          <w:p w14:paraId="13835B75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A70A3A" w:rsidRPr="00901C19" w14:paraId="313D0751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25BC9447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31" w:type="pct"/>
            <w:vAlign w:val="center"/>
            <w:hideMark/>
          </w:tcPr>
          <w:p w14:paraId="4E9124C9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A70A3A" w:rsidRPr="00901C19" w14:paraId="73AF2CE4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0D4E6F2B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31" w:type="pct"/>
            <w:vAlign w:val="center"/>
            <w:hideMark/>
          </w:tcPr>
          <w:p w14:paraId="150B75B4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A70A3A" w:rsidRPr="00901C19" w14:paraId="7F8B5E2B" w14:textId="77777777" w:rsidTr="00DC7B01">
        <w:trPr>
          <w:trHeight w:val="346"/>
        </w:trPr>
        <w:tc>
          <w:tcPr>
            <w:tcW w:w="469" w:type="pct"/>
            <w:vAlign w:val="center"/>
          </w:tcPr>
          <w:p w14:paraId="225A1101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31" w:type="pct"/>
            <w:vAlign w:val="center"/>
          </w:tcPr>
          <w:p w14:paraId="744B15AC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A70A3A" w:rsidRPr="00901C19" w14:paraId="501ED828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20A88D09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31" w:type="pct"/>
            <w:vAlign w:val="center"/>
            <w:hideMark/>
          </w:tcPr>
          <w:p w14:paraId="7D375E05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A70A3A" w:rsidRPr="00901C19" w14:paraId="57017FF7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4A575790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531" w:type="pct"/>
            <w:vAlign w:val="center"/>
            <w:hideMark/>
          </w:tcPr>
          <w:p w14:paraId="13C711C5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A70A3A" w:rsidRPr="00901C19" w14:paraId="3522380C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6F9718EB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531" w:type="pct"/>
            <w:vAlign w:val="center"/>
            <w:hideMark/>
          </w:tcPr>
          <w:p w14:paraId="12A3E8AF" w14:textId="77777777" w:rsidR="00A70A3A" w:rsidRPr="00901C19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A70A3A" w:rsidRPr="00A70A3A" w14:paraId="72EDF509" w14:textId="77777777" w:rsidTr="00DC7B01">
        <w:trPr>
          <w:trHeight w:val="346"/>
        </w:trPr>
        <w:tc>
          <w:tcPr>
            <w:tcW w:w="469" w:type="pct"/>
            <w:vAlign w:val="center"/>
            <w:hideMark/>
          </w:tcPr>
          <w:p w14:paraId="7CCD0038" w14:textId="77777777" w:rsidR="00A70A3A" w:rsidRPr="00901C19" w:rsidRDefault="00A70A3A" w:rsidP="00DC7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4531" w:type="pct"/>
            <w:vAlign w:val="center"/>
            <w:hideMark/>
          </w:tcPr>
          <w:p w14:paraId="5F8E58B5" w14:textId="77777777" w:rsidR="00A70A3A" w:rsidRPr="00A70A3A" w:rsidRDefault="00A70A3A" w:rsidP="00DC7B0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1C19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2CC18E7D" w14:textId="77777777" w:rsidR="00A70A3A" w:rsidRPr="00A70A3A" w:rsidRDefault="00A70A3A" w:rsidP="00A70A3A">
      <w:pPr>
        <w:spacing w:after="0"/>
        <w:jc w:val="both"/>
        <w:rPr>
          <w:rFonts w:ascii="Times New Roman" w:hAnsi="Times New Roman" w:cs="Times New Roman"/>
        </w:rPr>
      </w:pPr>
    </w:p>
    <w:p w14:paraId="5B996677" w14:textId="77777777" w:rsidR="00FF6DC1" w:rsidRPr="00A70A3A" w:rsidRDefault="00FF6DC1" w:rsidP="00FF6DC1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sectPr w:rsidR="00FF6DC1" w:rsidRPr="00A70A3A" w:rsidSect="00A70A3A">
      <w:pgSz w:w="11900" w:h="16840"/>
      <w:pgMar w:top="1008" w:right="1138" w:bottom="1138" w:left="169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DC1"/>
    <w:rsid w:val="000F53D5"/>
    <w:rsid w:val="00213DE1"/>
    <w:rsid w:val="00367100"/>
    <w:rsid w:val="003B0424"/>
    <w:rsid w:val="003C5520"/>
    <w:rsid w:val="00413D73"/>
    <w:rsid w:val="0048206C"/>
    <w:rsid w:val="006C12F1"/>
    <w:rsid w:val="006E36DD"/>
    <w:rsid w:val="0073121D"/>
    <w:rsid w:val="00876FAB"/>
    <w:rsid w:val="008D6F20"/>
    <w:rsid w:val="009015E2"/>
    <w:rsid w:val="00901C19"/>
    <w:rsid w:val="00906BE5"/>
    <w:rsid w:val="00A70A3A"/>
    <w:rsid w:val="00AA7BC9"/>
    <w:rsid w:val="00AE50E5"/>
    <w:rsid w:val="00CE19A3"/>
    <w:rsid w:val="00EC4C2D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F0F91"/>
  <w15:chartTrackingRefBased/>
  <w15:docId w15:val="{CEF29EEE-B1D4-44E0-AC40-416F5549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D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D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D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DC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DC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D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D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D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D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D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D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D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D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DC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F6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FF6DC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DC1"/>
    <w:rPr>
      <w:color w:val="954F72"/>
      <w:u w:val="single"/>
    </w:rPr>
  </w:style>
  <w:style w:type="paragraph" w:customStyle="1" w:styleId="msonormal0">
    <w:name w:val="msonormal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FF6DC1"/>
    <w:pPr>
      <w:tabs>
        <w:tab w:val="center" w:pos="4680"/>
        <w:tab w:val="right" w:pos="9360"/>
      </w:tabs>
      <w:spacing w:after="0" w:line="400" w:lineRule="exact"/>
    </w:pPr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F6DC1"/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F6DC1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F6DC1"/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6DC1"/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DC1"/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styleId="NoSpacing">
    <w:name w:val="No Spacing"/>
    <w:uiPriority w:val="1"/>
    <w:qFormat/>
    <w:rsid w:val="00FF6DC1"/>
    <w:pPr>
      <w:spacing w:after="0" w:line="240" w:lineRule="auto"/>
    </w:pPr>
    <w:rPr>
      <w:kern w:val="0"/>
      <w:sz w:val="22"/>
      <w:szCs w:val="22"/>
      <w:lang w:eastAsia="en-US"/>
      <w14:ligatures w14:val="none"/>
    </w:rPr>
  </w:style>
  <w:style w:type="paragraph" w:customStyle="1" w:styleId="font5">
    <w:name w:val="font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font6">
    <w:name w:val="font6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en-US"/>
      <w14:ligatures w14:val="none"/>
    </w:rPr>
  </w:style>
  <w:style w:type="paragraph" w:customStyle="1" w:styleId="xl66">
    <w:name w:val="xl6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7">
    <w:name w:val="xl67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8">
    <w:name w:val="xl68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9">
    <w:name w:val="xl69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70">
    <w:name w:val="xl7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1">
    <w:name w:val="xl7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2">
    <w:name w:val="xl7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3">
    <w:name w:val="xl7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4">
    <w:name w:val="xl7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5">
    <w:name w:val="xl7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6">
    <w:name w:val="xl7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7">
    <w:name w:val="xl77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8">
    <w:name w:val="xl7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9">
    <w:name w:val="xl7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0">
    <w:name w:val="xl8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1">
    <w:name w:val="xl8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2">
    <w:name w:val="xl8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3">
    <w:name w:val="xl8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4">
    <w:name w:val="xl84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5">
    <w:name w:val="xl8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6">
    <w:name w:val="xl8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7">
    <w:name w:val="xl87"/>
    <w:basedOn w:val="Normal"/>
    <w:rsid w:val="00FF6DC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8">
    <w:name w:val="xl8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9">
    <w:name w:val="xl8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0">
    <w:name w:val="xl90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1">
    <w:name w:val="xl91"/>
    <w:basedOn w:val="Normal"/>
    <w:rsid w:val="00FF6D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2">
    <w:name w:val="xl9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3">
    <w:name w:val="xl9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7">
    <w:name w:val="font7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8">
    <w:name w:val="font8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en-US"/>
      <w14:ligatures w14:val="none"/>
    </w:rPr>
  </w:style>
  <w:style w:type="paragraph" w:customStyle="1" w:styleId="font9">
    <w:name w:val="font9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lang w:eastAsia="en-US"/>
      <w14:ligatures w14:val="none"/>
    </w:rPr>
  </w:style>
  <w:style w:type="paragraph" w:customStyle="1" w:styleId="font10">
    <w:name w:val="font10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kern w:val="0"/>
      <w:lang w:eastAsia="en-US"/>
      <w14:ligatures w14:val="none"/>
    </w:rPr>
  </w:style>
  <w:style w:type="paragraph" w:customStyle="1" w:styleId="xl65">
    <w:name w:val="xl6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3">
    <w:name w:val="xl6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4">
    <w:name w:val="xl6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4">
    <w:name w:val="xl94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5">
    <w:name w:val="xl95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6">
    <w:name w:val="xl9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7">
    <w:name w:val="xl97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8">
    <w:name w:val="xl98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Heading31">
    <w:name w:val="Heading 31"/>
    <w:basedOn w:val="Normal"/>
    <w:next w:val="Normal"/>
    <w:uiPriority w:val="9"/>
    <w:semiHidden/>
    <w:qFormat/>
    <w:rsid w:val="00FF6DC1"/>
    <w:pPr>
      <w:keepNext/>
      <w:keepLines/>
      <w:spacing w:before="160" w:after="80" w:line="276" w:lineRule="auto"/>
      <w:outlineLvl w:val="2"/>
    </w:pPr>
    <w:rPr>
      <w:rFonts w:eastAsia="Times New Roman" w:cs="Times New Roman"/>
      <w:color w:val="2F5496"/>
      <w:sz w:val="28"/>
      <w:szCs w:val="28"/>
      <w:lang w:eastAsia="en-US"/>
    </w:rPr>
  </w:style>
  <w:style w:type="paragraph" w:customStyle="1" w:styleId="Heading41">
    <w:name w:val="Heading 4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3"/>
    </w:pPr>
    <w:rPr>
      <w:rFonts w:eastAsia="Times New Roman" w:cs="Times New Roman"/>
      <w:i/>
      <w:iCs/>
      <w:color w:val="2F5496"/>
      <w:lang w:eastAsia="en-US"/>
    </w:rPr>
  </w:style>
  <w:style w:type="paragraph" w:customStyle="1" w:styleId="Heading51">
    <w:name w:val="Heading 5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4"/>
    </w:pPr>
    <w:rPr>
      <w:rFonts w:eastAsia="Times New Roman" w:cs="Times New Roman"/>
      <w:color w:val="2F5496"/>
      <w:lang w:eastAsia="en-US"/>
    </w:rPr>
  </w:style>
  <w:style w:type="paragraph" w:customStyle="1" w:styleId="Heading61">
    <w:name w:val="Heading 6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5"/>
    </w:pPr>
    <w:rPr>
      <w:rFonts w:eastAsia="Times New Roman" w:cs="Times New Roman"/>
      <w:i/>
      <w:iCs/>
      <w:color w:val="595959"/>
      <w:lang w:eastAsia="en-US"/>
    </w:rPr>
  </w:style>
  <w:style w:type="paragraph" w:customStyle="1" w:styleId="Heading71">
    <w:name w:val="Heading 7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6"/>
    </w:pPr>
    <w:rPr>
      <w:rFonts w:eastAsia="Times New Roman" w:cs="Times New Roman"/>
      <w:color w:val="595959"/>
      <w:lang w:eastAsia="en-US"/>
    </w:rPr>
  </w:style>
  <w:style w:type="paragraph" w:customStyle="1" w:styleId="Heading81">
    <w:name w:val="Heading 8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7"/>
    </w:pPr>
    <w:rPr>
      <w:rFonts w:eastAsia="Times New Roman" w:cs="Times New Roman"/>
      <w:i/>
      <w:iCs/>
      <w:color w:val="272727"/>
      <w:lang w:eastAsia="en-US"/>
    </w:rPr>
  </w:style>
  <w:style w:type="paragraph" w:customStyle="1" w:styleId="Heading91">
    <w:name w:val="Heading 9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8"/>
    </w:pPr>
    <w:rPr>
      <w:rFonts w:eastAsia="Times New Roman" w:cs="Times New Roman"/>
      <w:color w:val="272727"/>
      <w:lang w:eastAsia="en-US"/>
    </w:rPr>
  </w:style>
  <w:style w:type="paragraph" w:customStyle="1" w:styleId="BalloonText1">
    <w:name w:val="Balloon Text1"/>
    <w:basedOn w:val="Normal"/>
    <w:next w:val="BalloonText"/>
    <w:uiPriority w:val="99"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customStyle="1" w:styleId="Title1">
    <w:name w:val="Title1"/>
    <w:basedOn w:val="Normal"/>
    <w:next w:val="Normal"/>
    <w:uiPriority w:val="10"/>
    <w:qFormat/>
    <w:rsid w:val="00FF6DC1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FF6DC1"/>
    <w:pPr>
      <w:spacing w:line="276" w:lineRule="auto"/>
    </w:pPr>
    <w:rPr>
      <w:rFonts w:eastAsia="Times New Roman" w:cs="Times New Roman"/>
      <w:color w:val="595959"/>
      <w:spacing w:val="15"/>
      <w:sz w:val="28"/>
      <w:szCs w:val="28"/>
      <w:lang w:eastAsia="en-US"/>
    </w:rPr>
  </w:style>
  <w:style w:type="paragraph" w:customStyle="1" w:styleId="Quote1">
    <w:name w:val="Quote1"/>
    <w:basedOn w:val="Normal"/>
    <w:next w:val="Normal"/>
    <w:uiPriority w:val="29"/>
    <w:qFormat/>
    <w:rsid w:val="00FF6DC1"/>
    <w:pPr>
      <w:spacing w:before="160" w:line="276" w:lineRule="auto"/>
      <w:jc w:val="center"/>
    </w:pPr>
    <w:rPr>
      <w:rFonts w:eastAsiaTheme="minorHAnsi"/>
      <w:i/>
      <w:iCs/>
      <w:color w:val="404040"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FF6DC1"/>
    <w:pPr>
      <w:pBdr>
        <w:top w:val="single" w:sz="4" w:space="10" w:color="2F5496"/>
        <w:bottom w:val="single" w:sz="4" w:space="10" w:color="2F5496"/>
      </w:pBdr>
      <w:spacing w:before="360" w:after="360" w:line="276" w:lineRule="auto"/>
      <w:ind w:left="864" w:right="864"/>
      <w:jc w:val="center"/>
    </w:pPr>
    <w:rPr>
      <w:rFonts w:eastAsiaTheme="minorHAnsi"/>
      <w:i/>
      <w:iCs/>
      <w:color w:val="2F5496"/>
      <w:lang w:eastAsia="en-US"/>
    </w:rPr>
  </w:style>
  <w:style w:type="paragraph" w:customStyle="1" w:styleId="EndnoteText1">
    <w:name w:val="Endnote Text1"/>
    <w:basedOn w:val="Normal"/>
    <w:next w:val="EndnoteText"/>
    <w:uiPriority w:val="99"/>
    <w:semiHidden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kern w:val="0"/>
      <w:sz w:val="20"/>
      <w:szCs w:val="20"/>
      <w:lang w:eastAsia="en-US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FF6DC1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IntenseEmphasis1">
    <w:name w:val="Intense Emphasis1"/>
    <w:basedOn w:val="DefaultParagraphFont"/>
    <w:uiPriority w:val="21"/>
    <w:qFormat/>
    <w:rsid w:val="00FF6DC1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FF6DC1"/>
    <w:rPr>
      <w:b/>
      <w:bCs/>
      <w:smallCaps/>
      <w:color w:val="2F5496"/>
      <w:spacing w:val="5"/>
    </w:rPr>
  </w:style>
  <w:style w:type="character" w:customStyle="1" w:styleId="Heading3Char1">
    <w:name w:val="Heading 3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F5496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72727" w:themeColor="text1" w:themeTint="D8"/>
      <w:sz w:val="21"/>
      <w:szCs w:val="21"/>
    </w:rPr>
  </w:style>
  <w:style w:type="character" w:customStyle="1" w:styleId="BalloonTextChar1">
    <w:name w:val="Balloon Text Char1"/>
    <w:basedOn w:val="DefaultParagraphFont"/>
    <w:uiPriority w:val="99"/>
    <w:semiHidden/>
    <w:rsid w:val="00FF6DC1"/>
    <w:rPr>
      <w:rFonts w:ascii="Segoe UI" w:hAnsi="Segoe UI" w:cs="Segoe UI" w:hint="default"/>
      <w:sz w:val="18"/>
      <w:szCs w:val="18"/>
    </w:rPr>
  </w:style>
  <w:style w:type="character" w:customStyle="1" w:styleId="TitleChar1">
    <w:name w:val="Title Char1"/>
    <w:basedOn w:val="DefaultParagraphFont"/>
    <w:uiPriority w:val="10"/>
    <w:rsid w:val="00FF6DC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ubtitleChar1">
    <w:name w:val="Subtitle Char1"/>
    <w:basedOn w:val="DefaultParagraphFont"/>
    <w:uiPriority w:val="11"/>
    <w:rsid w:val="00FF6DC1"/>
    <w:rPr>
      <w:color w:val="5A5A5A" w:themeColor="text1" w:themeTint="A5"/>
      <w:spacing w:val="15"/>
      <w:sz w:val="22"/>
      <w:szCs w:val="22"/>
    </w:rPr>
  </w:style>
  <w:style w:type="character" w:customStyle="1" w:styleId="QuoteChar1">
    <w:name w:val="Quote Char1"/>
    <w:basedOn w:val="DefaultParagraphFont"/>
    <w:uiPriority w:val="29"/>
    <w:rsid w:val="00FF6DC1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DefaultParagraphFont"/>
    <w:uiPriority w:val="30"/>
    <w:rsid w:val="00FF6DC1"/>
    <w:rPr>
      <w:i/>
      <w:iCs/>
      <w:color w:val="4472C4" w:themeColor="accent1"/>
    </w:rPr>
  </w:style>
  <w:style w:type="character" w:customStyle="1" w:styleId="EndnoteTextChar1">
    <w:name w:val="Endnote Text Char1"/>
    <w:basedOn w:val="DefaultParagraphFont"/>
    <w:uiPriority w:val="99"/>
    <w:semiHidden/>
    <w:rsid w:val="00FF6DC1"/>
    <w:rPr>
      <w:rFonts w:ascii="Calibri" w:eastAsiaTheme="minorHAnsi" w:hAnsi="Calibri" w:cs="Calibri" w:hint="default"/>
      <w:sz w:val="20"/>
      <w:szCs w:val="20"/>
    </w:rPr>
  </w:style>
  <w:style w:type="table" w:customStyle="1" w:styleId="TableGrid1">
    <w:name w:val="Table Grid1"/>
    <w:basedOn w:val="TableNormal"/>
    <w:uiPriority w:val="5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FF6DC1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04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4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4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4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2025-12-29T16:11:00Z</dcterms:created>
  <dcterms:modified xsi:type="dcterms:W3CDTF">2025-12-29T16:11:00Z</dcterms:modified>
</cp:coreProperties>
</file>